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347" w:rsidRPr="002226BC" w:rsidRDefault="002226BC" w:rsidP="005D6248">
      <w:pPr>
        <w:pStyle w:val="a4"/>
        <w:jc w:val="both"/>
        <w:rPr>
          <w:lang w:val="en-US"/>
        </w:rPr>
      </w:pPr>
      <w:r w:rsidRPr="002226BC">
        <w:rPr>
          <w:lang w:val="en-US"/>
        </w:rPr>
        <w:t>Participle (</w:t>
      </w:r>
      <w:r>
        <w:rPr>
          <w:lang w:val="en-US"/>
        </w:rPr>
        <w:t>-</w:t>
      </w:r>
      <w:proofErr w:type="spellStart"/>
      <w:r w:rsidRPr="002226BC">
        <w:rPr>
          <w:b/>
          <w:lang w:val="en-US"/>
        </w:rPr>
        <w:t>ing</w:t>
      </w:r>
      <w:proofErr w:type="spellEnd"/>
      <w:r w:rsidRPr="002226BC">
        <w:rPr>
          <w:lang w:val="en-US"/>
        </w:rPr>
        <w:t xml:space="preserve"> or </w:t>
      </w:r>
      <w:r>
        <w:rPr>
          <w:lang w:val="en-US"/>
        </w:rPr>
        <w:t>-</w:t>
      </w:r>
      <w:proofErr w:type="spellStart"/>
      <w:proofErr w:type="gramStart"/>
      <w:r w:rsidRPr="002226BC">
        <w:rPr>
          <w:b/>
          <w:lang w:val="en-US"/>
        </w:rPr>
        <w:t>ed</w:t>
      </w:r>
      <w:proofErr w:type="spellEnd"/>
      <w:proofErr w:type="gramEnd"/>
      <w:r w:rsidRPr="002226BC">
        <w:rPr>
          <w:lang w:val="en-US"/>
        </w:rPr>
        <w:t>) adjectives</w:t>
      </w:r>
    </w:p>
    <w:p w:rsidR="002226BC" w:rsidRDefault="002226BC" w:rsidP="005D6248">
      <w:pPr>
        <w:pStyle w:val="a4"/>
        <w:jc w:val="both"/>
        <w:rPr>
          <w:lang w:val="en-US"/>
        </w:rPr>
      </w:pPr>
      <w:r w:rsidRPr="0018727B">
        <w:rPr>
          <w:b/>
          <w:lang w:val="en-US"/>
        </w:rPr>
        <w:t>NB!!!</w:t>
      </w:r>
      <w:r>
        <w:rPr>
          <w:lang w:val="en-US"/>
        </w:rPr>
        <w:t xml:space="preserve"> When we use participles as adjectives, </w:t>
      </w:r>
      <w:r w:rsidRPr="002226BC">
        <w:rPr>
          <w:b/>
          <w:lang w:val="en-US"/>
        </w:rPr>
        <w:t>-</w:t>
      </w:r>
      <w:proofErr w:type="spellStart"/>
      <w:r w:rsidRPr="002226BC">
        <w:rPr>
          <w:b/>
          <w:lang w:val="en-US"/>
        </w:rPr>
        <w:t>ing</w:t>
      </w:r>
      <w:proofErr w:type="spellEnd"/>
      <w:r>
        <w:rPr>
          <w:lang w:val="en-US"/>
        </w:rPr>
        <w:t xml:space="preserve"> participles have an active meaning and </w:t>
      </w:r>
      <w:r w:rsidRPr="002226BC">
        <w:rPr>
          <w:b/>
          <w:lang w:val="en-US"/>
        </w:rPr>
        <w:t>–</w:t>
      </w:r>
      <w:proofErr w:type="spellStart"/>
      <w:proofErr w:type="gramStart"/>
      <w:r w:rsidRPr="002226BC">
        <w:rPr>
          <w:b/>
          <w:lang w:val="en-US"/>
        </w:rPr>
        <w:t>ed</w:t>
      </w:r>
      <w:proofErr w:type="spellEnd"/>
      <w:proofErr w:type="gramEnd"/>
      <w:r>
        <w:rPr>
          <w:lang w:val="en-US"/>
        </w:rPr>
        <w:t xml:space="preserve"> participles have a passive meaning:</w:t>
      </w:r>
    </w:p>
    <w:p w:rsidR="002226BC" w:rsidRDefault="002226BC" w:rsidP="005D6248">
      <w:pPr>
        <w:pStyle w:val="a4"/>
        <w:jc w:val="both"/>
        <w:rPr>
          <w:lang w:val="en-US"/>
        </w:rPr>
      </w:pPr>
      <w:proofErr w:type="gramStart"/>
      <w:r>
        <w:rPr>
          <w:lang w:val="en-US"/>
        </w:rPr>
        <w:t>e.g</w:t>
      </w:r>
      <w:proofErr w:type="gramEnd"/>
      <w:r>
        <w:rPr>
          <w:lang w:val="en-US"/>
        </w:rPr>
        <w:t xml:space="preserve">. It was a </w:t>
      </w:r>
      <w:r w:rsidRPr="005D6248">
        <w:rPr>
          <w:i/>
          <w:lang w:val="en-US"/>
        </w:rPr>
        <w:t>frightening</w:t>
      </w:r>
      <w:r>
        <w:rPr>
          <w:lang w:val="en-US"/>
        </w:rPr>
        <w:t xml:space="preserve"> film. I felt </w:t>
      </w:r>
      <w:r w:rsidRPr="005D6248">
        <w:rPr>
          <w:i/>
          <w:lang w:val="en-US"/>
        </w:rPr>
        <w:t>frightened</w:t>
      </w:r>
      <w:r>
        <w:rPr>
          <w:lang w:val="en-US"/>
        </w:rPr>
        <w:t xml:space="preserve"> when I watched that film.</w:t>
      </w:r>
    </w:p>
    <w:p w:rsidR="002226BC" w:rsidRDefault="002226BC" w:rsidP="005D6248">
      <w:pPr>
        <w:pStyle w:val="a4"/>
        <w:jc w:val="both"/>
        <w:rPr>
          <w:lang w:val="en-US"/>
        </w:rPr>
      </w:pPr>
    </w:p>
    <w:p w:rsidR="002226BC" w:rsidRPr="002226BC" w:rsidRDefault="002226BC" w:rsidP="005D6248">
      <w:pPr>
        <w:pStyle w:val="a4"/>
        <w:jc w:val="both"/>
        <w:rPr>
          <w:u w:val="single"/>
          <w:lang w:val="en-US"/>
        </w:rPr>
      </w:pPr>
      <w:proofErr w:type="gramStart"/>
      <w:r w:rsidRPr="002226BC">
        <w:rPr>
          <w:u w:val="single"/>
          <w:lang w:val="en-US"/>
        </w:rPr>
        <w:t>Ex. 1.</w:t>
      </w:r>
      <w:proofErr w:type="gramEnd"/>
      <w:r w:rsidRPr="002226BC">
        <w:rPr>
          <w:u w:val="single"/>
          <w:lang w:val="en-US"/>
        </w:rPr>
        <w:t xml:space="preserve"> Make the correct adjective, -</w:t>
      </w:r>
      <w:proofErr w:type="spellStart"/>
      <w:r w:rsidRPr="002226BC">
        <w:rPr>
          <w:u w:val="single"/>
          <w:lang w:val="en-US"/>
        </w:rPr>
        <w:t>ing</w:t>
      </w:r>
      <w:proofErr w:type="spellEnd"/>
      <w:r w:rsidRPr="002226BC">
        <w:rPr>
          <w:u w:val="single"/>
          <w:lang w:val="en-US"/>
        </w:rPr>
        <w:t xml:space="preserve"> form or past participle, from the verb at the end of each sentence.</w:t>
      </w:r>
    </w:p>
    <w:p w:rsidR="002226BC" w:rsidRDefault="002226BC" w:rsidP="005D6248">
      <w:pPr>
        <w:pStyle w:val="a4"/>
        <w:jc w:val="both"/>
        <w:rPr>
          <w:lang w:val="en-US"/>
        </w:rPr>
      </w:pPr>
      <w:r>
        <w:rPr>
          <w:lang w:val="en-US"/>
        </w:rPr>
        <w:t>1) It was a very __________ football match. (</w:t>
      </w:r>
      <w:proofErr w:type="gramStart"/>
      <w:r>
        <w:rPr>
          <w:lang w:val="en-US"/>
        </w:rPr>
        <w:t>excite</w:t>
      </w:r>
      <w:proofErr w:type="gramEnd"/>
      <w:r>
        <w:rPr>
          <w:lang w:val="en-US"/>
        </w:rPr>
        <w:t>)</w:t>
      </w:r>
    </w:p>
    <w:p w:rsidR="002226BC" w:rsidRDefault="002226BC" w:rsidP="005D6248">
      <w:pPr>
        <w:pStyle w:val="a4"/>
        <w:jc w:val="both"/>
        <w:rPr>
          <w:lang w:val="en-US"/>
        </w:rPr>
      </w:pPr>
      <w:r>
        <w:rPr>
          <w:lang w:val="en-US"/>
        </w:rPr>
        <w:t>2) The children were very ___________ on Christmas day. (</w:t>
      </w:r>
      <w:proofErr w:type="gramStart"/>
      <w:r>
        <w:rPr>
          <w:lang w:val="en-US"/>
        </w:rPr>
        <w:t>excite</w:t>
      </w:r>
      <w:proofErr w:type="gramEnd"/>
      <w:r>
        <w:rPr>
          <w:lang w:val="en-US"/>
        </w:rPr>
        <w:t>)</w:t>
      </w:r>
    </w:p>
    <w:p w:rsidR="002226BC" w:rsidRDefault="002226BC" w:rsidP="005D6248">
      <w:pPr>
        <w:pStyle w:val="a4"/>
        <w:jc w:val="both"/>
        <w:rPr>
          <w:lang w:val="en-US"/>
        </w:rPr>
      </w:pPr>
      <w:r>
        <w:rPr>
          <w:lang w:val="en-US"/>
        </w:rPr>
        <w:t>3) We felt very ___________ on holiday. (</w:t>
      </w:r>
      <w:proofErr w:type="gramStart"/>
      <w:r>
        <w:rPr>
          <w:lang w:val="en-US"/>
        </w:rPr>
        <w:t>relax</w:t>
      </w:r>
      <w:proofErr w:type="gramEnd"/>
      <w:r>
        <w:rPr>
          <w:lang w:val="en-US"/>
        </w:rPr>
        <w:t>)</w:t>
      </w:r>
    </w:p>
    <w:p w:rsidR="002226BC" w:rsidRDefault="002226BC" w:rsidP="005D6248">
      <w:pPr>
        <w:pStyle w:val="a4"/>
        <w:jc w:val="both"/>
        <w:rPr>
          <w:lang w:val="en-US"/>
        </w:rPr>
      </w:pPr>
      <w:r>
        <w:rPr>
          <w:lang w:val="en-US"/>
        </w:rPr>
        <w:t>4) It was a wonderfully __________ holiday. (</w:t>
      </w:r>
      <w:proofErr w:type="gramStart"/>
      <w:r>
        <w:rPr>
          <w:lang w:val="en-US"/>
        </w:rPr>
        <w:t>relax</w:t>
      </w:r>
      <w:proofErr w:type="gramEnd"/>
      <w:r>
        <w:rPr>
          <w:lang w:val="en-US"/>
        </w:rPr>
        <w:t>)</w:t>
      </w:r>
    </w:p>
    <w:p w:rsidR="002226BC" w:rsidRDefault="002226BC" w:rsidP="005D6248">
      <w:pPr>
        <w:pStyle w:val="a4"/>
        <w:jc w:val="both"/>
        <w:rPr>
          <w:lang w:val="en-US"/>
        </w:rPr>
      </w:pPr>
      <w:r>
        <w:rPr>
          <w:lang w:val="en-US"/>
        </w:rPr>
        <w:t>5) A shopkeeper likes to have ____________ customers. (</w:t>
      </w:r>
      <w:proofErr w:type="gramStart"/>
      <w:r>
        <w:rPr>
          <w:lang w:val="en-US"/>
        </w:rPr>
        <w:t>satisfy</w:t>
      </w:r>
      <w:proofErr w:type="gramEnd"/>
      <w:r>
        <w:rPr>
          <w:lang w:val="en-US"/>
        </w:rPr>
        <w:t>)</w:t>
      </w:r>
    </w:p>
    <w:p w:rsidR="002226BC" w:rsidRDefault="002226BC" w:rsidP="005D6248">
      <w:pPr>
        <w:pStyle w:val="a4"/>
        <w:jc w:val="both"/>
        <w:rPr>
          <w:lang w:val="en-US"/>
        </w:rPr>
      </w:pPr>
      <w:r>
        <w:rPr>
          <w:lang w:val="en-US"/>
        </w:rPr>
        <w:t>6) She was a nurse and found it a very ____________ job. (</w:t>
      </w:r>
      <w:proofErr w:type="gramStart"/>
      <w:r>
        <w:rPr>
          <w:lang w:val="en-US"/>
        </w:rPr>
        <w:t>satisfy</w:t>
      </w:r>
      <w:proofErr w:type="gramEnd"/>
      <w:r>
        <w:rPr>
          <w:lang w:val="en-US"/>
        </w:rPr>
        <w:t>)</w:t>
      </w:r>
    </w:p>
    <w:p w:rsidR="002226BC" w:rsidRDefault="002226BC" w:rsidP="005D6248">
      <w:pPr>
        <w:pStyle w:val="a4"/>
        <w:jc w:val="both"/>
        <w:rPr>
          <w:lang w:val="en-US"/>
        </w:rPr>
      </w:pPr>
      <w:r>
        <w:rPr>
          <w:lang w:val="en-US"/>
        </w:rPr>
        <w:t xml:space="preserve">7) It was a ___________ film. </w:t>
      </w:r>
      <w:r w:rsidR="005D6248">
        <w:rPr>
          <w:lang w:val="en-US"/>
        </w:rPr>
        <w:t>I nearly fell asleep. (</w:t>
      </w:r>
      <w:proofErr w:type="gramStart"/>
      <w:r w:rsidR="005D6248">
        <w:rPr>
          <w:lang w:val="en-US"/>
        </w:rPr>
        <w:t>bore</w:t>
      </w:r>
      <w:proofErr w:type="gramEnd"/>
      <w:r w:rsidR="005D6248">
        <w:rPr>
          <w:lang w:val="en-US"/>
        </w:rPr>
        <w:t>)</w:t>
      </w:r>
    </w:p>
    <w:p w:rsidR="005D6248" w:rsidRDefault="005D6248" w:rsidP="005D6248">
      <w:pPr>
        <w:pStyle w:val="a4"/>
        <w:jc w:val="both"/>
        <w:rPr>
          <w:lang w:val="en-US"/>
        </w:rPr>
      </w:pPr>
      <w:r>
        <w:rPr>
          <w:lang w:val="en-US"/>
        </w:rPr>
        <w:t>8) The book was very badly written. I soon got ____________ with it. (</w:t>
      </w:r>
      <w:proofErr w:type="gramStart"/>
      <w:r>
        <w:rPr>
          <w:lang w:val="en-US"/>
        </w:rPr>
        <w:t>bore</w:t>
      </w:r>
      <w:proofErr w:type="gramEnd"/>
      <w:r>
        <w:rPr>
          <w:lang w:val="en-US"/>
        </w:rPr>
        <w:t>)</w:t>
      </w:r>
    </w:p>
    <w:p w:rsidR="005D6248" w:rsidRDefault="005D6248" w:rsidP="005D6248">
      <w:pPr>
        <w:pStyle w:val="a4"/>
        <w:jc w:val="both"/>
        <w:rPr>
          <w:lang w:val="en-US"/>
        </w:rPr>
      </w:pPr>
      <w:r>
        <w:rPr>
          <w:lang w:val="en-US"/>
        </w:rPr>
        <w:t>9) After the explosion, the ____________ children were taken to a safe place. (</w:t>
      </w:r>
      <w:proofErr w:type="gramStart"/>
      <w:r>
        <w:rPr>
          <w:lang w:val="en-US"/>
        </w:rPr>
        <w:t>frighten</w:t>
      </w:r>
      <w:proofErr w:type="gramEnd"/>
      <w:r>
        <w:rPr>
          <w:lang w:val="en-US"/>
        </w:rPr>
        <w:t>)</w:t>
      </w:r>
      <w:bookmarkStart w:id="0" w:name="_GoBack"/>
      <w:bookmarkEnd w:id="0"/>
    </w:p>
    <w:p w:rsidR="005D6248" w:rsidRDefault="005D6248" w:rsidP="005D6248">
      <w:pPr>
        <w:pStyle w:val="a4"/>
        <w:jc w:val="both"/>
        <w:rPr>
          <w:lang w:val="en-US"/>
        </w:rPr>
      </w:pPr>
      <w:r>
        <w:rPr>
          <w:lang w:val="en-US"/>
        </w:rPr>
        <w:t>10) A __________ noise woke me up in the middle of the night. (</w:t>
      </w:r>
      <w:proofErr w:type="gramStart"/>
      <w:r>
        <w:rPr>
          <w:lang w:val="en-US"/>
        </w:rPr>
        <w:t>frighten</w:t>
      </w:r>
      <w:proofErr w:type="gramEnd"/>
      <w:r>
        <w:rPr>
          <w:lang w:val="en-US"/>
        </w:rPr>
        <w:t>)</w:t>
      </w:r>
    </w:p>
    <w:p w:rsidR="005D6248" w:rsidRDefault="005D6248" w:rsidP="005D6248">
      <w:pPr>
        <w:pStyle w:val="a4"/>
        <w:jc w:val="both"/>
        <w:rPr>
          <w:lang w:val="en-US"/>
        </w:rPr>
      </w:pPr>
      <w:r>
        <w:rPr>
          <w:lang w:val="en-US"/>
        </w:rPr>
        <w:t xml:space="preserve">11) He has </w:t>
      </w:r>
      <w:proofErr w:type="gramStart"/>
      <w:r>
        <w:rPr>
          <w:lang w:val="en-US"/>
        </w:rPr>
        <w:t>an</w:t>
      </w:r>
      <w:proofErr w:type="gramEnd"/>
      <w:r>
        <w:rPr>
          <w:lang w:val="en-US"/>
        </w:rPr>
        <w:t xml:space="preserve"> ___________ habit of not looking at you when he’s talking to you. (</w:t>
      </w:r>
      <w:proofErr w:type="gramStart"/>
      <w:r>
        <w:rPr>
          <w:lang w:val="en-US"/>
        </w:rPr>
        <w:t>annoy</w:t>
      </w:r>
      <w:proofErr w:type="gramEnd"/>
      <w:r>
        <w:rPr>
          <w:lang w:val="en-US"/>
        </w:rPr>
        <w:t>)</w:t>
      </w:r>
    </w:p>
    <w:p w:rsidR="005D6248" w:rsidRDefault="005D6248" w:rsidP="005D6248">
      <w:pPr>
        <w:pStyle w:val="a4"/>
        <w:jc w:val="both"/>
        <w:rPr>
          <w:lang w:val="en-US"/>
        </w:rPr>
      </w:pPr>
      <w:r>
        <w:rPr>
          <w:lang w:val="en-US"/>
        </w:rPr>
        <w:t>12) We’ve had lots of complaints from ___________ customers about our bad service. (</w:t>
      </w:r>
      <w:proofErr w:type="gramStart"/>
      <w:r>
        <w:rPr>
          <w:lang w:val="en-US"/>
        </w:rPr>
        <w:t>annoy</w:t>
      </w:r>
      <w:proofErr w:type="gramEnd"/>
      <w:r>
        <w:rPr>
          <w:lang w:val="en-US"/>
        </w:rPr>
        <w:t>)</w:t>
      </w:r>
    </w:p>
    <w:p w:rsidR="005D6248" w:rsidRDefault="005D6248" w:rsidP="005D6248">
      <w:pPr>
        <w:pStyle w:val="a4"/>
        <w:jc w:val="both"/>
        <w:rPr>
          <w:lang w:val="en-US"/>
        </w:rPr>
      </w:pPr>
    </w:p>
    <w:p w:rsidR="0018727B" w:rsidRDefault="0018727B" w:rsidP="005D6248">
      <w:pPr>
        <w:pStyle w:val="a4"/>
        <w:jc w:val="both"/>
        <w:rPr>
          <w:lang w:val="en-US"/>
        </w:rPr>
      </w:pPr>
      <w:r w:rsidRPr="0018727B">
        <w:rPr>
          <w:b/>
          <w:lang w:val="en-US"/>
        </w:rPr>
        <w:t xml:space="preserve">NB!!! </w:t>
      </w:r>
      <w:r>
        <w:rPr>
          <w:lang w:val="en-US"/>
        </w:rPr>
        <w:t xml:space="preserve">We often use </w:t>
      </w:r>
      <w:r w:rsidRPr="0018727B">
        <w:rPr>
          <w:b/>
          <w:lang w:val="en-US"/>
        </w:rPr>
        <w:t>–</w:t>
      </w:r>
      <w:proofErr w:type="spellStart"/>
      <w:r w:rsidRPr="0018727B">
        <w:rPr>
          <w:b/>
          <w:lang w:val="en-US"/>
        </w:rPr>
        <w:t>ing</w:t>
      </w:r>
      <w:proofErr w:type="spellEnd"/>
      <w:r>
        <w:rPr>
          <w:lang w:val="en-US"/>
        </w:rPr>
        <w:t xml:space="preserve"> and </w:t>
      </w:r>
      <w:r w:rsidRPr="0018727B">
        <w:rPr>
          <w:b/>
          <w:lang w:val="en-US"/>
        </w:rPr>
        <w:t>–</w:t>
      </w:r>
      <w:proofErr w:type="spellStart"/>
      <w:proofErr w:type="gramStart"/>
      <w:r w:rsidRPr="0018727B">
        <w:rPr>
          <w:b/>
          <w:lang w:val="en-US"/>
        </w:rPr>
        <w:t>ed</w:t>
      </w:r>
      <w:proofErr w:type="spellEnd"/>
      <w:proofErr w:type="gramEnd"/>
      <w:r>
        <w:rPr>
          <w:lang w:val="en-US"/>
        </w:rPr>
        <w:t xml:space="preserve"> participles as adjectives. Some participle adjectives can be used </w:t>
      </w:r>
      <w:r w:rsidRPr="0018727B">
        <w:rPr>
          <w:u w:val="single"/>
          <w:lang w:val="en-US"/>
        </w:rPr>
        <w:t>on their own before or after a noun</w:t>
      </w:r>
      <w:r>
        <w:rPr>
          <w:lang w:val="en-US"/>
        </w:rPr>
        <w:t xml:space="preserve">. But some participle adjectives can only be used </w:t>
      </w:r>
      <w:r w:rsidRPr="007922BD">
        <w:rPr>
          <w:u w:val="single"/>
          <w:lang w:val="en-US"/>
        </w:rPr>
        <w:t>after a noun</w:t>
      </w:r>
      <w:r w:rsidR="007922BD">
        <w:rPr>
          <w:lang w:val="en-US"/>
        </w:rPr>
        <w:t>. See the table below:</w:t>
      </w:r>
    </w:p>
    <w:p w:rsidR="007922BD" w:rsidRDefault="007922BD" w:rsidP="005D6248">
      <w:pPr>
        <w:pStyle w:val="a4"/>
        <w:jc w:val="both"/>
        <w:rPr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6888"/>
      </w:tblGrid>
      <w:tr w:rsidR="00B002E8" w:rsidTr="00B002E8">
        <w:tc>
          <w:tcPr>
            <w:tcW w:w="3794" w:type="dxa"/>
          </w:tcPr>
          <w:p w:rsidR="00B002E8" w:rsidRPr="00B002E8" w:rsidRDefault="00B002E8" w:rsidP="005D6248">
            <w:pPr>
              <w:pStyle w:val="a4"/>
              <w:jc w:val="both"/>
              <w:rPr>
                <w:b/>
                <w:lang w:val="en-US"/>
              </w:rPr>
            </w:pPr>
            <w:r w:rsidRPr="00B002E8">
              <w:rPr>
                <w:b/>
                <w:lang w:val="en-US"/>
              </w:rPr>
              <w:t>Before or after a noun</w:t>
            </w:r>
          </w:p>
        </w:tc>
        <w:tc>
          <w:tcPr>
            <w:tcW w:w="6888" w:type="dxa"/>
          </w:tcPr>
          <w:p w:rsidR="00B002E8" w:rsidRDefault="00B002E8" w:rsidP="005D6248">
            <w:pPr>
              <w:pStyle w:val="a4"/>
              <w:jc w:val="both"/>
              <w:rPr>
                <w:lang w:val="en-US"/>
              </w:rPr>
            </w:pPr>
            <w:r>
              <w:rPr>
                <w:lang w:val="en-US"/>
              </w:rPr>
              <w:t>affected, chosen, identified, infected, remaining, selected, stolen</w:t>
            </w:r>
          </w:p>
        </w:tc>
      </w:tr>
      <w:tr w:rsidR="00B002E8" w:rsidTr="00B002E8">
        <w:tc>
          <w:tcPr>
            <w:tcW w:w="3794" w:type="dxa"/>
          </w:tcPr>
          <w:p w:rsidR="00B002E8" w:rsidRPr="00B002E8" w:rsidRDefault="00B002E8" w:rsidP="005D6248">
            <w:pPr>
              <w:pStyle w:val="a4"/>
              <w:jc w:val="both"/>
              <w:rPr>
                <w:b/>
                <w:lang w:val="en-US"/>
              </w:rPr>
            </w:pPr>
            <w:r w:rsidRPr="00B002E8">
              <w:rPr>
                <w:b/>
                <w:lang w:val="en-US"/>
              </w:rPr>
              <w:t>Only after a noun</w:t>
            </w:r>
          </w:p>
        </w:tc>
        <w:tc>
          <w:tcPr>
            <w:tcW w:w="6888" w:type="dxa"/>
          </w:tcPr>
          <w:p w:rsidR="00B002E8" w:rsidRDefault="00B002E8" w:rsidP="005D6248">
            <w:pPr>
              <w:pStyle w:val="a4"/>
              <w:jc w:val="both"/>
              <w:rPr>
                <w:lang w:val="en-US"/>
              </w:rPr>
            </w:pPr>
            <w:r>
              <w:rPr>
                <w:lang w:val="en-US"/>
              </w:rPr>
              <w:t>applying, caused, discussed, found, provided, questioned, taken</w:t>
            </w:r>
          </w:p>
        </w:tc>
      </w:tr>
    </w:tbl>
    <w:p w:rsidR="007922BD" w:rsidRPr="0018727B" w:rsidRDefault="007922BD" w:rsidP="005D6248">
      <w:pPr>
        <w:pStyle w:val="a4"/>
        <w:jc w:val="both"/>
        <w:rPr>
          <w:lang w:val="en-US"/>
        </w:rPr>
      </w:pPr>
    </w:p>
    <w:p w:rsidR="005D6248" w:rsidRPr="00E10C4D" w:rsidRDefault="00E10C4D" w:rsidP="005D6248">
      <w:pPr>
        <w:pStyle w:val="a4"/>
        <w:jc w:val="both"/>
        <w:rPr>
          <w:u w:val="single"/>
          <w:lang w:val="en-US"/>
        </w:rPr>
      </w:pPr>
      <w:proofErr w:type="gramStart"/>
      <w:r w:rsidRPr="00E10C4D">
        <w:rPr>
          <w:u w:val="single"/>
          <w:lang w:val="en-US"/>
        </w:rPr>
        <w:t>Ex. 2.</w:t>
      </w:r>
      <w:proofErr w:type="gramEnd"/>
      <w:r w:rsidRPr="00E10C4D">
        <w:rPr>
          <w:u w:val="single"/>
          <w:lang w:val="en-US"/>
        </w:rPr>
        <w:t xml:space="preserve"> Study the numbered options in </w:t>
      </w:r>
      <w:r w:rsidRPr="0018727B">
        <w:rPr>
          <w:i/>
          <w:u w:val="single"/>
          <w:lang w:val="en-US"/>
        </w:rPr>
        <w:t>italics</w:t>
      </w:r>
      <w:r w:rsidRPr="00E10C4D">
        <w:rPr>
          <w:u w:val="single"/>
          <w:lang w:val="en-US"/>
        </w:rPr>
        <w:t xml:space="preserve"> in this text. Underline the correct options. Note that in some cases both options are correct.</w:t>
      </w:r>
    </w:p>
    <w:p w:rsidR="00E10C4D" w:rsidRDefault="00E10C4D" w:rsidP="005D6248">
      <w:pPr>
        <w:pStyle w:val="a4"/>
        <w:jc w:val="both"/>
        <w:rPr>
          <w:lang w:val="en-US"/>
        </w:rPr>
      </w:pPr>
    </w:p>
    <w:p w:rsidR="005D6248" w:rsidRPr="00E10C4D" w:rsidRDefault="00E10C4D" w:rsidP="005D6248">
      <w:pPr>
        <w:pStyle w:val="a4"/>
        <w:jc w:val="both"/>
        <w:rPr>
          <w:b/>
          <w:lang w:val="en-US"/>
        </w:rPr>
      </w:pPr>
      <w:r w:rsidRPr="00E10C4D">
        <w:rPr>
          <w:b/>
          <w:lang w:val="en-US"/>
        </w:rPr>
        <w:t>Airport hell</w:t>
      </w:r>
    </w:p>
    <w:p w:rsidR="00AE42D3" w:rsidRDefault="00FE2A31" w:rsidP="005D6248">
      <w:pPr>
        <w:pStyle w:val="a4"/>
        <w:jc w:val="both"/>
        <w:rPr>
          <w:lang w:val="en-US"/>
        </w:rPr>
      </w:pPr>
      <w:r>
        <w:rPr>
          <w:lang w:val="en-US"/>
        </w:rPr>
        <w:t xml:space="preserve">Results of a recent survey of international air </w:t>
      </w:r>
      <w:proofErr w:type="spellStart"/>
      <w:r>
        <w:rPr>
          <w:lang w:val="en-US"/>
        </w:rPr>
        <w:t>travellers</w:t>
      </w:r>
      <w:proofErr w:type="spellEnd"/>
      <w:r>
        <w:rPr>
          <w:lang w:val="en-US"/>
        </w:rPr>
        <w:t xml:space="preserve"> have revealed (1) </w:t>
      </w:r>
      <w:r w:rsidRPr="0018727B">
        <w:rPr>
          <w:i/>
          <w:lang w:val="en-US"/>
        </w:rPr>
        <w:t>alarmed / alarming</w:t>
      </w:r>
      <w:r>
        <w:rPr>
          <w:lang w:val="en-US"/>
        </w:rPr>
        <w:t xml:space="preserve"> discrepancies in the levels of (2) </w:t>
      </w:r>
      <w:r w:rsidRPr="0018727B">
        <w:rPr>
          <w:i/>
          <w:lang w:val="en-US"/>
        </w:rPr>
        <w:t>comfort and service provided / provided comfort and service</w:t>
      </w:r>
      <w:r>
        <w:rPr>
          <w:lang w:val="en-US"/>
        </w:rPr>
        <w:t xml:space="preserve"> at many leading airports around the world. A (3) </w:t>
      </w:r>
      <w:r w:rsidRPr="0018727B">
        <w:rPr>
          <w:i/>
          <w:lang w:val="en-US"/>
        </w:rPr>
        <w:t>staggered / staggering</w:t>
      </w:r>
      <w:r>
        <w:rPr>
          <w:lang w:val="en-US"/>
        </w:rPr>
        <w:t xml:space="preserve"> 75 per cent of (4) </w:t>
      </w:r>
      <w:r w:rsidR="00AE42D3" w:rsidRPr="0018727B">
        <w:rPr>
          <w:i/>
          <w:lang w:val="en-US"/>
        </w:rPr>
        <w:t>interviewed those / those interviewed</w:t>
      </w:r>
      <w:r w:rsidR="00AE42D3">
        <w:rPr>
          <w:lang w:val="en-US"/>
        </w:rPr>
        <w:t xml:space="preserve"> felt that airports were failing to provide a (5) </w:t>
      </w:r>
      <w:r w:rsidR="00AE42D3" w:rsidRPr="0018727B">
        <w:rPr>
          <w:i/>
          <w:lang w:val="en-US"/>
        </w:rPr>
        <w:t>relaxed / relaxing</w:t>
      </w:r>
      <w:r w:rsidR="00AE42D3">
        <w:rPr>
          <w:lang w:val="en-US"/>
        </w:rPr>
        <w:t xml:space="preserve"> and efficient environment.</w:t>
      </w:r>
    </w:p>
    <w:p w:rsidR="00AE42D3" w:rsidRDefault="00AE42D3" w:rsidP="005D6248">
      <w:pPr>
        <w:pStyle w:val="a4"/>
        <w:jc w:val="both"/>
        <w:rPr>
          <w:lang w:val="en-US"/>
        </w:rPr>
      </w:pPr>
      <w:r>
        <w:rPr>
          <w:lang w:val="en-US"/>
        </w:rPr>
        <w:t xml:space="preserve">Airports in Britain and the United States came in for particular criticism. Fewer than one in ten people were fully (6) </w:t>
      </w:r>
      <w:r w:rsidRPr="0018727B">
        <w:rPr>
          <w:i/>
          <w:lang w:val="en-US"/>
        </w:rPr>
        <w:t>satisfied / satisfying</w:t>
      </w:r>
      <w:r>
        <w:rPr>
          <w:lang w:val="en-US"/>
        </w:rPr>
        <w:t xml:space="preserve"> with the (7) </w:t>
      </w:r>
      <w:r w:rsidRPr="0018727B">
        <w:rPr>
          <w:i/>
          <w:lang w:val="en-US"/>
        </w:rPr>
        <w:t>provided service / service provided</w:t>
      </w:r>
      <w:r>
        <w:rPr>
          <w:lang w:val="en-US"/>
        </w:rPr>
        <w:t xml:space="preserve"> at leading airports in these countries. Researchers point to the enormous growth in passenger numbers in the last twenty years, a (8) </w:t>
      </w:r>
      <w:r w:rsidRPr="0018727B">
        <w:rPr>
          <w:i/>
          <w:lang w:val="en-US"/>
        </w:rPr>
        <w:t>continued / continuing</w:t>
      </w:r>
      <w:r>
        <w:rPr>
          <w:lang w:val="en-US"/>
        </w:rPr>
        <w:t xml:space="preserve"> trend which has not been reflected in a corresponding growth in airport facilities.</w:t>
      </w:r>
    </w:p>
    <w:p w:rsidR="00E10C4D" w:rsidRDefault="00AE42D3" w:rsidP="005D6248">
      <w:pPr>
        <w:pStyle w:val="a4"/>
        <w:jc w:val="both"/>
        <w:rPr>
          <w:lang w:val="en-US"/>
        </w:rPr>
      </w:pPr>
      <w:r>
        <w:rPr>
          <w:lang w:val="en-US"/>
        </w:rPr>
        <w:t xml:space="preserve">By contrast, </w:t>
      </w:r>
      <w:r w:rsidR="00BA7A65">
        <w:rPr>
          <w:lang w:val="en-US"/>
        </w:rPr>
        <w:t xml:space="preserve">airports in the growing economies of south-east Asia and the Pacific have received far higher satisfaction ratings. Many (9) </w:t>
      </w:r>
      <w:r w:rsidR="00BA7A65" w:rsidRPr="0018727B">
        <w:rPr>
          <w:i/>
          <w:lang w:val="en-US"/>
        </w:rPr>
        <w:t>questioned passengers /passengers questioned</w:t>
      </w:r>
      <w:r w:rsidR="00BA7A65">
        <w:rPr>
          <w:lang w:val="en-US"/>
        </w:rPr>
        <w:t xml:space="preserve"> felt that these airports, which are generally more modern than their equivalents in the West, usually offered (10) </w:t>
      </w:r>
      <w:r w:rsidR="00BA7A65" w:rsidRPr="0018727B">
        <w:rPr>
          <w:i/>
          <w:lang w:val="en-US"/>
        </w:rPr>
        <w:t>enhanced / enhancing</w:t>
      </w:r>
      <w:r w:rsidR="00BA7A65">
        <w:rPr>
          <w:lang w:val="en-US"/>
        </w:rPr>
        <w:t xml:space="preserve"> check-in facilities and a more pleasant environment when compared to their competitors.</w:t>
      </w:r>
    </w:p>
    <w:p w:rsidR="00BA7A65" w:rsidRDefault="00BA7A65" w:rsidP="005D6248">
      <w:pPr>
        <w:pStyle w:val="a4"/>
        <w:jc w:val="both"/>
        <w:rPr>
          <w:lang w:val="en-US"/>
        </w:rPr>
      </w:pPr>
      <w:r>
        <w:rPr>
          <w:lang w:val="en-US"/>
        </w:rPr>
        <w:t xml:space="preserve">A (11) </w:t>
      </w:r>
      <w:r w:rsidRPr="0018727B">
        <w:rPr>
          <w:i/>
          <w:lang w:val="en-US"/>
        </w:rPr>
        <w:t>discussed key factor / key factor discussed</w:t>
      </w:r>
      <w:r>
        <w:rPr>
          <w:lang w:val="en-US"/>
        </w:rPr>
        <w:t xml:space="preserve"> in the report </w:t>
      </w:r>
      <w:r w:rsidR="003D4324">
        <w:rPr>
          <w:lang w:val="en-US"/>
        </w:rPr>
        <w:t xml:space="preserve">is the way in which airports deal with flight delays. The better airports have found ways to cope with (12) </w:t>
      </w:r>
      <w:r w:rsidR="003D4324" w:rsidRPr="0018727B">
        <w:rPr>
          <w:i/>
          <w:lang w:val="en-US"/>
        </w:rPr>
        <w:t>bored / boring</w:t>
      </w:r>
      <w:r w:rsidR="003D4324">
        <w:rPr>
          <w:lang w:val="en-US"/>
        </w:rPr>
        <w:t xml:space="preserve"> passengers, ranging </w:t>
      </w:r>
      <w:r w:rsidR="0018727B">
        <w:rPr>
          <w:lang w:val="en-US"/>
        </w:rPr>
        <w:t xml:space="preserve">from television lounges to children’s activity areas. (13) </w:t>
      </w:r>
      <w:r w:rsidR="0018727B" w:rsidRPr="0018727B">
        <w:rPr>
          <w:i/>
          <w:lang w:val="en-US"/>
        </w:rPr>
        <w:t>Delayed / Delaying</w:t>
      </w:r>
      <w:r w:rsidR="0018727B">
        <w:rPr>
          <w:lang w:val="en-US"/>
        </w:rPr>
        <w:t xml:space="preserve"> passengers seem to appreciate small details such as comfortable seating and the availability of a wide range of refreshments. (14) </w:t>
      </w:r>
      <w:r w:rsidR="0018727B" w:rsidRPr="0018727B">
        <w:rPr>
          <w:i/>
          <w:lang w:val="en-US"/>
        </w:rPr>
        <w:t>Affected passengers / Passengers affected</w:t>
      </w:r>
      <w:r w:rsidR="0018727B">
        <w:rPr>
          <w:lang w:val="en-US"/>
        </w:rPr>
        <w:t xml:space="preserve"> were less likely to complain if their children were (15) </w:t>
      </w:r>
      <w:r w:rsidR="0018727B" w:rsidRPr="0018727B">
        <w:rPr>
          <w:i/>
          <w:lang w:val="en-US"/>
        </w:rPr>
        <w:t>amused / amusing</w:t>
      </w:r>
      <w:r w:rsidR="0018727B">
        <w:rPr>
          <w:lang w:val="en-US"/>
        </w:rPr>
        <w:t xml:space="preserve"> and they were able to find inexpensive cafes and bars. </w:t>
      </w:r>
    </w:p>
    <w:p w:rsidR="002226BC" w:rsidRPr="002226BC" w:rsidRDefault="002226BC" w:rsidP="005D6248">
      <w:pPr>
        <w:jc w:val="both"/>
        <w:rPr>
          <w:lang w:val="en-US"/>
        </w:rPr>
      </w:pPr>
    </w:p>
    <w:sectPr w:rsidR="002226BC" w:rsidRPr="002226BC" w:rsidSect="002226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BC"/>
    <w:rsid w:val="0018727B"/>
    <w:rsid w:val="002226BC"/>
    <w:rsid w:val="003D4324"/>
    <w:rsid w:val="005D6248"/>
    <w:rsid w:val="007922BD"/>
    <w:rsid w:val="00AE42D3"/>
    <w:rsid w:val="00AF7347"/>
    <w:rsid w:val="00B002E8"/>
    <w:rsid w:val="00BA7A65"/>
    <w:rsid w:val="00E10C4D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6BC"/>
    <w:pPr>
      <w:ind w:left="720"/>
      <w:contextualSpacing/>
    </w:pPr>
  </w:style>
  <w:style w:type="paragraph" w:styleId="a4">
    <w:name w:val="No Spacing"/>
    <w:uiPriority w:val="1"/>
    <w:qFormat/>
    <w:rsid w:val="002226BC"/>
    <w:pPr>
      <w:spacing w:after="0" w:line="240" w:lineRule="auto"/>
    </w:pPr>
  </w:style>
  <w:style w:type="table" w:styleId="a5">
    <w:name w:val="Table Grid"/>
    <w:basedOn w:val="a1"/>
    <w:uiPriority w:val="59"/>
    <w:rsid w:val="00B0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6BC"/>
    <w:pPr>
      <w:ind w:left="720"/>
      <w:contextualSpacing/>
    </w:pPr>
  </w:style>
  <w:style w:type="paragraph" w:styleId="a4">
    <w:name w:val="No Spacing"/>
    <w:uiPriority w:val="1"/>
    <w:qFormat/>
    <w:rsid w:val="002226BC"/>
    <w:pPr>
      <w:spacing w:after="0" w:line="240" w:lineRule="auto"/>
    </w:pPr>
  </w:style>
  <w:style w:type="table" w:styleId="a5">
    <w:name w:val="Table Grid"/>
    <w:basedOn w:val="a1"/>
    <w:uiPriority w:val="59"/>
    <w:rsid w:val="00B0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dcterms:created xsi:type="dcterms:W3CDTF">2012-03-29T18:20:00Z</dcterms:created>
  <dcterms:modified xsi:type="dcterms:W3CDTF">2012-03-29T19:03:00Z</dcterms:modified>
</cp:coreProperties>
</file>